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3120"/>
        <w:gridCol w:w="1059"/>
        <w:gridCol w:w="1829"/>
      </w:tblGrid>
      <w:tr w:rsidR="009463BB" w:rsidRPr="009463BB" w:rsidTr="000450DD">
        <w:tc>
          <w:tcPr>
            <w:tcW w:w="1601" w:type="pct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1"/>
          </w:tcPr>
          <w:p w:rsidR="00037EF4" w:rsidRPr="009463BB" w:rsidRDefault="00037EF4" w:rsidP="00373BA2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9463BB">
              <w:rPr>
                <w:b/>
                <w:color w:val="FFFFFF" w:themeColor="background1"/>
                <w:sz w:val="20"/>
                <w:szCs w:val="20"/>
              </w:rPr>
              <w:t>Pregunta</w:t>
            </w:r>
          </w:p>
        </w:tc>
        <w:tc>
          <w:tcPr>
            <w:tcW w:w="1765" w:type="pct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1"/>
          </w:tcPr>
          <w:p w:rsidR="00037EF4" w:rsidRPr="009463BB" w:rsidRDefault="00037EF4" w:rsidP="00373BA2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9463BB">
              <w:rPr>
                <w:b/>
                <w:color w:val="FFFFFF" w:themeColor="background1"/>
                <w:sz w:val="20"/>
                <w:szCs w:val="20"/>
              </w:rPr>
              <w:t>Municipal</w:t>
            </w:r>
          </w:p>
        </w:tc>
        <w:tc>
          <w:tcPr>
            <w:tcW w:w="599" w:type="pct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1"/>
          </w:tcPr>
          <w:p w:rsidR="00037EF4" w:rsidRPr="009463BB" w:rsidRDefault="00037EF4" w:rsidP="00373BA2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9463BB">
              <w:rPr>
                <w:b/>
                <w:color w:val="FFFFFF" w:themeColor="background1"/>
                <w:sz w:val="20"/>
                <w:szCs w:val="20"/>
              </w:rPr>
              <w:t>Educación</w:t>
            </w:r>
          </w:p>
        </w:tc>
        <w:tc>
          <w:tcPr>
            <w:tcW w:w="1035" w:type="pct"/>
            <w:tcBorders>
              <w:top w:val="single" w:sz="4" w:space="0" w:color="auto"/>
              <w:bottom w:val="single" w:sz="4" w:space="0" w:color="auto"/>
            </w:tcBorders>
            <w:shd w:val="clear" w:color="auto" w:fill="5B9BD5" w:themeFill="accent1"/>
          </w:tcPr>
          <w:p w:rsidR="00037EF4" w:rsidRPr="009463BB" w:rsidRDefault="00037EF4" w:rsidP="00373BA2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9463BB">
              <w:rPr>
                <w:b/>
                <w:color w:val="FFFFFF" w:themeColor="background1"/>
                <w:sz w:val="20"/>
                <w:szCs w:val="20"/>
              </w:rPr>
              <w:t>Salud</w:t>
            </w:r>
          </w:p>
        </w:tc>
      </w:tr>
      <w:tr w:rsidR="00692F64" w:rsidRPr="000F362E" w:rsidTr="000450DD">
        <w:tc>
          <w:tcPr>
            <w:tcW w:w="1601" w:type="pct"/>
            <w:tcBorders>
              <w:top w:val="single" w:sz="4" w:space="0" w:color="auto"/>
            </w:tcBorders>
          </w:tcPr>
          <w:p w:rsidR="00037EF4" w:rsidRPr="000F362E" w:rsidRDefault="00037EF4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¿Cantidad de conductores con los que cuenta el Municipio?</w:t>
            </w:r>
          </w:p>
        </w:tc>
        <w:tc>
          <w:tcPr>
            <w:tcW w:w="1765" w:type="pct"/>
            <w:tcBorders>
              <w:top w:val="single" w:sz="4" w:space="0" w:color="auto"/>
            </w:tcBorders>
            <w:vAlign w:val="center"/>
          </w:tcPr>
          <w:p w:rsidR="00037EF4" w:rsidRPr="000F362E" w:rsidRDefault="00E6104A" w:rsidP="00705DC6">
            <w:pPr>
              <w:jc w:val="right"/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19</w:t>
            </w:r>
          </w:p>
        </w:tc>
        <w:tc>
          <w:tcPr>
            <w:tcW w:w="599" w:type="pct"/>
            <w:tcBorders>
              <w:top w:val="single" w:sz="4" w:space="0" w:color="auto"/>
            </w:tcBorders>
            <w:vAlign w:val="center"/>
          </w:tcPr>
          <w:p w:rsidR="00037EF4" w:rsidRPr="000F362E" w:rsidRDefault="00E6104A" w:rsidP="00705DC6">
            <w:pPr>
              <w:jc w:val="right"/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14</w:t>
            </w:r>
          </w:p>
        </w:tc>
        <w:tc>
          <w:tcPr>
            <w:tcW w:w="1035" w:type="pct"/>
            <w:tcBorders>
              <w:top w:val="single" w:sz="4" w:space="0" w:color="auto"/>
            </w:tcBorders>
            <w:vAlign w:val="center"/>
          </w:tcPr>
          <w:p w:rsidR="00037EF4" w:rsidRPr="000F362E" w:rsidRDefault="00E6104A" w:rsidP="00705DC6">
            <w:pPr>
              <w:jc w:val="right"/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2</w:t>
            </w:r>
          </w:p>
        </w:tc>
      </w:tr>
      <w:tr w:rsidR="00692F64" w:rsidRPr="000F362E" w:rsidTr="000450DD">
        <w:tc>
          <w:tcPr>
            <w:tcW w:w="1601" w:type="pct"/>
            <w:shd w:val="clear" w:color="auto" w:fill="DEEAF6" w:themeFill="accent1" w:themeFillTint="33"/>
            <w:vAlign w:val="center"/>
          </w:tcPr>
          <w:p w:rsidR="00037EF4" w:rsidRPr="000F362E" w:rsidRDefault="00037EF4" w:rsidP="009463BB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¿Cuántos conductores corresponden a transportes de funcionarios?</w:t>
            </w:r>
          </w:p>
        </w:tc>
        <w:tc>
          <w:tcPr>
            <w:tcW w:w="1765" w:type="pct"/>
            <w:shd w:val="clear" w:color="auto" w:fill="DEEAF6" w:themeFill="accent1" w:themeFillTint="33"/>
            <w:vAlign w:val="center"/>
          </w:tcPr>
          <w:p w:rsidR="00037EF4" w:rsidRPr="000F362E" w:rsidRDefault="00F648A4" w:rsidP="009463BB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Ninguno</w:t>
            </w:r>
          </w:p>
        </w:tc>
        <w:tc>
          <w:tcPr>
            <w:tcW w:w="599" w:type="pct"/>
            <w:shd w:val="clear" w:color="auto" w:fill="DEEAF6" w:themeFill="accent1" w:themeFillTint="33"/>
          </w:tcPr>
          <w:p w:rsidR="00037EF4" w:rsidRPr="000F362E" w:rsidRDefault="00771D74" w:rsidP="00771D7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35" w:type="pct"/>
            <w:shd w:val="clear" w:color="auto" w:fill="DEEAF6" w:themeFill="accent1" w:themeFillTint="33"/>
          </w:tcPr>
          <w:p w:rsidR="00037EF4" w:rsidRPr="000F362E" w:rsidRDefault="00E6104A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2 funcionarios encargados de movilizar personal de salud a postas rurales diariamente.</w:t>
            </w:r>
          </w:p>
        </w:tc>
      </w:tr>
      <w:tr w:rsidR="00705DC6" w:rsidRPr="000F362E" w:rsidTr="000450DD">
        <w:trPr>
          <w:trHeight w:val="397"/>
        </w:trPr>
        <w:tc>
          <w:tcPr>
            <w:tcW w:w="1601" w:type="pct"/>
            <w:vMerge w:val="restart"/>
          </w:tcPr>
          <w:p w:rsidR="00705DC6" w:rsidRPr="000F362E" w:rsidRDefault="00705DC6" w:rsidP="00373BA2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 xml:space="preserve">¿Cuántos conductores corresponden a otros tipos de vehículos que sean </w:t>
            </w:r>
            <w:r>
              <w:rPr>
                <w:sz w:val="20"/>
                <w:szCs w:val="20"/>
              </w:rPr>
              <w:t>c</w:t>
            </w:r>
            <w:r w:rsidRPr="000F362E">
              <w:rPr>
                <w:sz w:val="20"/>
                <w:szCs w:val="20"/>
              </w:rPr>
              <w:t>onsiderados maquinaria pesada? (Camión aljibe, Camiones de aseo, Tolva, Grúas horquillas u otras). Favor indicar detalle por vehículo.</w:t>
            </w:r>
          </w:p>
        </w:tc>
        <w:tc>
          <w:tcPr>
            <w:tcW w:w="1765" w:type="pct"/>
          </w:tcPr>
          <w:p w:rsidR="00705DC6" w:rsidRPr="000F362E" w:rsidRDefault="00705DC6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3 Recolectores de aseo</w:t>
            </w:r>
          </w:p>
        </w:tc>
        <w:tc>
          <w:tcPr>
            <w:tcW w:w="599" w:type="pct"/>
            <w:vMerge w:val="restart"/>
            <w:vAlign w:val="center"/>
          </w:tcPr>
          <w:p w:rsidR="00705DC6" w:rsidRPr="000F362E" w:rsidRDefault="00705DC6" w:rsidP="00705D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Ninguno</w:t>
            </w:r>
          </w:p>
        </w:tc>
        <w:tc>
          <w:tcPr>
            <w:tcW w:w="1035" w:type="pct"/>
            <w:vMerge w:val="restart"/>
            <w:vAlign w:val="center"/>
          </w:tcPr>
          <w:p w:rsidR="00705DC6" w:rsidRPr="000F362E" w:rsidRDefault="00705DC6" w:rsidP="00705D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Ninguno</w:t>
            </w:r>
          </w:p>
        </w:tc>
      </w:tr>
      <w:tr w:rsidR="00705DC6" w:rsidRPr="000F362E" w:rsidTr="000450DD">
        <w:trPr>
          <w:trHeight w:val="397"/>
        </w:trPr>
        <w:tc>
          <w:tcPr>
            <w:tcW w:w="1601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765" w:type="pct"/>
          </w:tcPr>
          <w:p w:rsidR="00705DC6" w:rsidRPr="000F362E" w:rsidRDefault="00705DC6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2 aljibes</w:t>
            </w:r>
          </w:p>
        </w:tc>
        <w:tc>
          <w:tcPr>
            <w:tcW w:w="599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035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</w:tr>
      <w:tr w:rsidR="00705DC6" w:rsidRPr="000F362E" w:rsidTr="000450DD">
        <w:trPr>
          <w:trHeight w:val="397"/>
        </w:trPr>
        <w:tc>
          <w:tcPr>
            <w:tcW w:w="1601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765" w:type="pct"/>
          </w:tcPr>
          <w:p w:rsidR="00705DC6" w:rsidRPr="000F362E" w:rsidRDefault="00705DC6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2 camión multipropósito</w:t>
            </w:r>
          </w:p>
        </w:tc>
        <w:tc>
          <w:tcPr>
            <w:tcW w:w="599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035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</w:tr>
      <w:tr w:rsidR="00705DC6" w:rsidRPr="000F362E" w:rsidTr="000450DD">
        <w:trPr>
          <w:trHeight w:val="397"/>
        </w:trPr>
        <w:tc>
          <w:tcPr>
            <w:tcW w:w="1601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765" w:type="pct"/>
          </w:tcPr>
          <w:p w:rsidR="00705DC6" w:rsidRPr="000F362E" w:rsidRDefault="00705DC6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1 camión limpia fosa</w:t>
            </w:r>
          </w:p>
        </w:tc>
        <w:tc>
          <w:tcPr>
            <w:tcW w:w="599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035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</w:tr>
      <w:tr w:rsidR="00705DC6" w:rsidRPr="000F362E" w:rsidTr="000450DD">
        <w:trPr>
          <w:trHeight w:val="397"/>
        </w:trPr>
        <w:tc>
          <w:tcPr>
            <w:tcW w:w="1601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765" w:type="pct"/>
          </w:tcPr>
          <w:p w:rsidR="00705DC6" w:rsidRPr="000F362E" w:rsidRDefault="00705DC6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1 operador retroexcavadora</w:t>
            </w:r>
          </w:p>
        </w:tc>
        <w:tc>
          <w:tcPr>
            <w:tcW w:w="599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  <w:tc>
          <w:tcPr>
            <w:tcW w:w="1035" w:type="pct"/>
            <w:vMerge/>
          </w:tcPr>
          <w:p w:rsidR="00705DC6" w:rsidRPr="000F362E" w:rsidRDefault="00705DC6">
            <w:pPr>
              <w:rPr>
                <w:sz w:val="20"/>
                <w:szCs w:val="20"/>
              </w:rPr>
            </w:pPr>
          </w:p>
        </w:tc>
      </w:tr>
      <w:tr w:rsidR="00692F64" w:rsidRPr="000F362E" w:rsidTr="000450DD">
        <w:tc>
          <w:tcPr>
            <w:tcW w:w="1601" w:type="pct"/>
            <w:shd w:val="clear" w:color="auto" w:fill="DEEAF6" w:themeFill="accent1" w:themeFillTint="33"/>
          </w:tcPr>
          <w:p w:rsidR="00037EF4" w:rsidRPr="000F362E" w:rsidRDefault="00037EF4">
            <w:pPr>
              <w:rPr>
                <w:sz w:val="20"/>
                <w:szCs w:val="20"/>
              </w:rPr>
            </w:pPr>
            <w:r w:rsidRPr="000F362E">
              <w:rPr>
                <w:sz w:val="20"/>
                <w:szCs w:val="20"/>
              </w:rPr>
              <w:t>¿Cuál es la calidad de contrato de cada uno de estos últimos conductores? (Maquinara Pesada)</w:t>
            </w:r>
          </w:p>
        </w:tc>
        <w:tc>
          <w:tcPr>
            <w:tcW w:w="1765" w:type="pct"/>
            <w:shd w:val="clear" w:color="auto" w:fill="DEEAF6" w:themeFill="accent1" w:themeFillTint="33"/>
            <w:vAlign w:val="center"/>
          </w:tcPr>
          <w:p w:rsidR="00037EF4" w:rsidRDefault="00692F64" w:rsidP="009463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Calidad Jurídica: Planta o Cont</w:t>
            </w:r>
            <w:r w:rsidR="00373BA2">
              <w:rPr>
                <w:sz w:val="20"/>
                <w:szCs w:val="20"/>
              </w:rPr>
              <w:t>r</w:t>
            </w:r>
            <w:r>
              <w:rPr>
                <w:sz w:val="20"/>
                <w:szCs w:val="20"/>
              </w:rPr>
              <w:t>ata</w:t>
            </w:r>
          </w:p>
          <w:p w:rsidR="00692F64" w:rsidRPr="000F362E" w:rsidRDefault="00692F64" w:rsidP="009463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Escalafón: Auxiliares</w:t>
            </w:r>
          </w:p>
        </w:tc>
        <w:tc>
          <w:tcPr>
            <w:tcW w:w="599" w:type="pct"/>
            <w:shd w:val="clear" w:color="auto" w:fill="DEEAF6" w:themeFill="accent1" w:themeFillTint="33"/>
            <w:vAlign w:val="center"/>
          </w:tcPr>
          <w:p w:rsidR="00037EF4" w:rsidRPr="000F362E" w:rsidRDefault="00771D74" w:rsidP="00705D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aplica</w:t>
            </w:r>
          </w:p>
        </w:tc>
        <w:tc>
          <w:tcPr>
            <w:tcW w:w="1035" w:type="pct"/>
            <w:shd w:val="clear" w:color="auto" w:fill="DEEAF6" w:themeFill="accent1" w:themeFillTint="33"/>
            <w:vAlign w:val="center"/>
          </w:tcPr>
          <w:p w:rsidR="00037EF4" w:rsidRPr="000F362E" w:rsidRDefault="00705DC6" w:rsidP="00705D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aplica</w:t>
            </w:r>
          </w:p>
        </w:tc>
      </w:tr>
    </w:tbl>
    <w:p w:rsidR="00B76D81" w:rsidRDefault="00B76D81"/>
    <w:p w:rsidR="006E3CE3" w:rsidRDefault="006E3CE3">
      <w:bookmarkStart w:id="0" w:name="_GoBack"/>
      <w:bookmarkEnd w:id="0"/>
    </w:p>
    <w:sectPr w:rsidR="006E3CE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EF4"/>
    <w:rsid w:val="00037EF4"/>
    <w:rsid w:val="000450DD"/>
    <w:rsid w:val="000F362E"/>
    <w:rsid w:val="00373BA2"/>
    <w:rsid w:val="00533BAF"/>
    <w:rsid w:val="00692F64"/>
    <w:rsid w:val="006E3CE3"/>
    <w:rsid w:val="00705DC6"/>
    <w:rsid w:val="00771D74"/>
    <w:rsid w:val="007E52DB"/>
    <w:rsid w:val="009463BB"/>
    <w:rsid w:val="00980BA5"/>
    <w:rsid w:val="00B76D81"/>
    <w:rsid w:val="00DC6497"/>
    <w:rsid w:val="00E6104A"/>
    <w:rsid w:val="00F64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8BC4C"/>
  <w15:chartTrackingRefBased/>
  <w15:docId w15:val="{F7781B75-E058-43DF-B5BC-480CBB29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37E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120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Transparencia</dc:creator>
  <cp:keywords/>
  <dc:description/>
  <cp:lastModifiedBy>Transparencia</cp:lastModifiedBy>
  <cp:revision>2</cp:revision>
  <dcterms:created xsi:type="dcterms:W3CDTF">2024-12-18T18:18:00Z</dcterms:created>
  <dcterms:modified xsi:type="dcterms:W3CDTF">2024-12-18T18:36:00Z</dcterms:modified>
</cp:coreProperties>
</file>